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4DA" w:rsidRDefault="00C52285" w:rsidP="008C1AE9">
      <w:pPr>
        <w:jc w:val="center"/>
      </w:pPr>
      <w:proofErr w:type="spellStart"/>
      <w:r>
        <w:t>Avraham</w:t>
      </w:r>
      <w:proofErr w:type="spellEnd"/>
      <w:r>
        <w:t xml:space="preserve"> </w:t>
      </w:r>
      <w:proofErr w:type="spellStart"/>
      <w:r>
        <w:t>HaIvri</w:t>
      </w:r>
      <w:proofErr w:type="spellEnd"/>
    </w:p>
    <w:p w:rsidR="008C1AE9" w:rsidRDefault="008C1AE9" w:rsidP="00C52285">
      <w:pPr>
        <w:bidi w:val="0"/>
      </w:pPr>
      <w:r>
        <w:t>Our f</w:t>
      </w:r>
      <w:r w:rsidR="0019392C">
        <w:t xml:space="preserve">ather </w:t>
      </w:r>
      <w:proofErr w:type="spellStart"/>
      <w:r w:rsidR="0019392C">
        <w:t>Avraham</w:t>
      </w:r>
      <w:proofErr w:type="spellEnd"/>
      <w:r w:rsidR="0019392C">
        <w:t xml:space="preserve"> was the quintessential</w:t>
      </w:r>
      <w:r>
        <w:t xml:space="preserve"> individual. Leaving his father's home and all it stood for</w:t>
      </w:r>
      <w:r w:rsidR="0019392C">
        <w:t>,</w:t>
      </w:r>
      <w:r>
        <w:t xml:space="preserve"> he struck out on a bold new path, thereby </w:t>
      </w:r>
      <w:r w:rsidR="00C52285">
        <w:t>creating</w:t>
      </w:r>
      <w:r>
        <w:t xml:space="preserve"> </w:t>
      </w:r>
      <w:proofErr w:type="spellStart"/>
      <w:r>
        <w:t>Klal</w:t>
      </w:r>
      <w:proofErr w:type="spellEnd"/>
      <w:r>
        <w:t xml:space="preserve"> </w:t>
      </w:r>
      <w:proofErr w:type="spellStart"/>
      <w:r>
        <w:t>Yisrael</w:t>
      </w:r>
      <w:proofErr w:type="spellEnd"/>
      <w:r>
        <w:t xml:space="preserve"> and changing world history forever. Only the most independent and autonomous of men could even wildly dream of doing what he did. </w:t>
      </w:r>
      <w:r w:rsidR="0019392C">
        <w:t>And</w:t>
      </w:r>
      <w:r>
        <w:t xml:space="preserve"> when we ask </w:t>
      </w:r>
      <w:r w:rsidR="00396151">
        <w:t>ourselves</w:t>
      </w:r>
      <w:r>
        <w:t xml:space="preserve">, as </w:t>
      </w:r>
      <w:proofErr w:type="spellStart"/>
      <w:r>
        <w:t>Chazal</w:t>
      </w:r>
      <w:proofErr w:type="spellEnd"/>
      <w:r>
        <w:t xml:space="preserve"> teach us we must, </w:t>
      </w:r>
      <w:r>
        <w:rPr>
          <w:rFonts w:hint="cs"/>
          <w:rtl/>
        </w:rPr>
        <w:t>מתי יגיע מעשי למעשי אבותי</w:t>
      </w:r>
      <w:r>
        <w:t xml:space="preserve"> (when will my actions touch the actions of the Avos) we mean in this regard also.</w:t>
      </w:r>
    </w:p>
    <w:p w:rsidR="0019392C" w:rsidRDefault="008C1AE9" w:rsidP="00164C76">
      <w:pPr>
        <w:bidi w:val="0"/>
      </w:pPr>
      <w:r>
        <w:t xml:space="preserve">I </w:t>
      </w:r>
      <w:r w:rsidR="0033661F">
        <w:t xml:space="preserve">once </w:t>
      </w:r>
      <w:r>
        <w:t xml:space="preserve">heard a tremendous insight about </w:t>
      </w:r>
      <w:proofErr w:type="spellStart"/>
      <w:r>
        <w:t>Avraham</w:t>
      </w:r>
      <w:r w:rsidR="0019392C">
        <w:t>'</w:t>
      </w:r>
      <w:r>
        <w:t>s</w:t>
      </w:r>
      <w:proofErr w:type="spellEnd"/>
      <w:r>
        <w:t xml:space="preserve"> independence from </w:t>
      </w:r>
      <w:r w:rsidR="00B16C58">
        <w:t xml:space="preserve">the </w:t>
      </w:r>
      <w:r>
        <w:t xml:space="preserve">Chevron Rosh Yeshiva </w:t>
      </w:r>
      <w:proofErr w:type="spellStart"/>
      <w:r w:rsidR="0033661F">
        <w:t>Rav</w:t>
      </w:r>
      <w:proofErr w:type="spellEnd"/>
      <w:r w:rsidR="0033661F">
        <w:t xml:space="preserve"> Dovid </w:t>
      </w:r>
      <w:proofErr w:type="gramStart"/>
      <w:r w:rsidR="0033661F">
        <w:t>Cohen</w:t>
      </w:r>
      <w:r w:rsidR="006C5DC4">
        <w:t xml:space="preserve"> </w:t>
      </w:r>
      <w:r w:rsidR="006C5DC4" w:rsidRPr="006C5DC4">
        <w:rPr>
          <w:rFonts w:hint="cs"/>
          <w:rtl/>
        </w:rPr>
        <w:t xml:space="preserve"> </w:t>
      </w:r>
      <w:r w:rsidR="006C5DC4">
        <w:rPr>
          <w:rFonts w:hint="cs"/>
          <w:rtl/>
        </w:rPr>
        <w:t>שליט</w:t>
      </w:r>
      <w:proofErr w:type="gramEnd"/>
      <w:r w:rsidR="006C5DC4">
        <w:rPr>
          <w:rFonts w:hint="cs"/>
          <w:rtl/>
        </w:rPr>
        <w:t>"א</w:t>
      </w:r>
      <w:r w:rsidR="0019392C">
        <w:t>. The ultimate expression of</w:t>
      </w:r>
      <w:r>
        <w:t xml:space="preserve"> </w:t>
      </w:r>
      <w:proofErr w:type="spellStart"/>
      <w:r w:rsidR="00C52285">
        <w:t>Avraham's</w:t>
      </w:r>
      <w:proofErr w:type="spellEnd"/>
      <w:r>
        <w:t xml:space="preserve"> singularity is, of course,</w:t>
      </w:r>
      <w:r w:rsidR="00396151">
        <w:t xml:space="preserve"> being called </w:t>
      </w:r>
      <w:r w:rsidR="0019392C">
        <w:rPr>
          <w:rFonts w:hint="cs"/>
          <w:rtl/>
        </w:rPr>
        <w:t>אבר</w:t>
      </w:r>
      <w:r w:rsidR="00396151">
        <w:rPr>
          <w:rFonts w:hint="cs"/>
          <w:rtl/>
        </w:rPr>
        <w:t xml:space="preserve">ם </w:t>
      </w:r>
      <w:r w:rsidR="00396151">
        <w:rPr>
          <w:rFonts w:hint="cs"/>
          <w:i/>
          <w:iCs/>
          <w:rtl/>
        </w:rPr>
        <w:t>העברי</w:t>
      </w:r>
      <w:r w:rsidR="0019392C">
        <w:rPr>
          <w:i/>
          <w:iCs/>
        </w:rPr>
        <w:t xml:space="preserve"> </w:t>
      </w:r>
      <w:r w:rsidR="00CF5FDD">
        <w:t xml:space="preserve">- </w:t>
      </w:r>
      <w:proofErr w:type="spellStart"/>
      <w:r w:rsidR="0019392C">
        <w:t>Avram</w:t>
      </w:r>
      <w:proofErr w:type="spellEnd"/>
      <w:r w:rsidR="0019392C">
        <w:t xml:space="preserve"> of the other side. </w:t>
      </w:r>
      <w:r w:rsidR="00164C76">
        <w:t>Simply</w:t>
      </w:r>
      <w:r w:rsidR="0019392C">
        <w:t xml:space="preserve"> this means from the other side of the river, but the Midrash </w:t>
      </w:r>
      <w:proofErr w:type="spellStart"/>
      <w:r w:rsidR="0019392C">
        <w:t>Rabba</w:t>
      </w:r>
      <w:proofErr w:type="spellEnd"/>
      <w:r w:rsidR="0019392C">
        <w:t xml:space="preserve"> famously says:</w:t>
      </w:r>
    </w:p>
    <w:p w:rsidR="0019392C" w:rsidRDefault="0019392C" w:rsidP="0019392C">
      <w:pPr>
        <w:rPr>
          <w:rtl/>
        </w:rPr>
      </w:pPr>
      <w:r>
        <w:rPr>
          <w:rFonts w:cs="Arial"/>
          <w:rtl/>
        </w:rPr>
        <w:t>כל העולם כולו מעבר אחד והוא מעבר אחד</w:t>
      </w:r>
    </w:p>
    <w:p w:rsidR="00C04EDF" w:rsidRDefault="0019392C" w:rsidP="00C04EDF">
      <w:pPr>
        <w:jc w:val="right"/>
      </w:pPr>
      <w:r>
        <w:t xml:space="preserve">The whole world is </w:t>
      </w:r>
      <w:r w:rsidR="00C04EDF">
        <w:t>on</w:t>
      </w:r>
      <w:r>
        <w:t xml:space="preserve"> one side and he is </w:t>
      </w:r>
      <w:r w:rsidR="00C04EDF">
        <w:t>on</w:t>
      </w:r>
      <w:r>
        <w:t xml:space="preserve"> the other. </w:t>
      </w:r>
    </w:p>
    <w:p w:rsidR="0019392C" w:rsidRDefault="0019392C" w:rsidP="00C04EDF">
      <w:pPr>
        <w:jc w:val="right"/>
        <w:rPr>
          <w:rtl/>
        </w:rPr>
      </w:pPr>
      <w:r>
        <w:t xml:space="preserve">To fully appreciate the power of the Midrash's comment we need to see the continuation of the </w:t>
      </w:r>
      <w:proofErr w:type="spellStart"/>
      <w:r>
        <w:t>passuk</w:t>
      </w:r>
      <w:proofErr w:type="spellEnd"/>
      <w:r>
        <w:t>:</w:t>
      </w:r>
    </w:p>
    <w:p w:rsidR="0019392C" w:rsidRDefault="0019392C" w:rsidP="0019392C">
      <w:pPr>
        <w:rPr>
          <w:rFonts w:cs="Arial"/>
          <w:rtl/>
        </w:rPr>
      </w:pPr>
      <w:r>
        <w:rPr>
          <w:rFonts w:cs="Arial"/>
          <w:rtl/>
        </w:rPr>
        <w:t>וַיָּבֹא֙ הַפָּלִ֔יט וַיַּגֵּ֖ד לְאַבְרָ֣ם הָעִבְרִ֑י וְהוּא֩ שֹׁכֵ֨ן בְּאֵֽלֹנֵ֜י מַמְרֵ֣א הָאֱמֹרִ֗י אֲחִ֤י אֶשְׁכֹּל֙ וַאֲחִ֣י עָנֵ֔ר וְהֵ֖ם בַּעֲלֵ֥י בְרִית־אַבְרָֽם:</w:t>
      </w:r>
      <w:r w:rsidRPr="0019392C"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בראשית פרק יד פסוק יג</w:t>
      </w:r>
      <w:r>
        <w:rPr>
          <w:rFonts w:cs="Arial" w:hint="cs"/>
          <w:rtl/>
        </w:rPr>
        <w:t>)</w:t>
      </w:r>
    </w:p>
    <w:p w:rsidR="0019392C" w:rsidRPr="00C04EDF" w:rsidRDefault="0033661F" w:rsidP="0019392C">
      <w:pPr>
        <w:bidi w:val="0"/>
        <w:rPr>
          <w:rFonts w:cs="Arial"/>
        </w:rPr>
      </w:pPr>
      <w:r>
        <w:rPr>
          <w:rFonts w:cs="Arial"/>
        </w:rPr>
        <w:t>"</w:t>
      </w:r>
      <w:r w:rsidR="0019392C">
        <w:rPr>
          <w:rFonts w:cs="Arial"/>
        </w:rPr>
        <w:t xml:space="preserve">Then there came the fugitive and told </w:t>
      </w:r>
      <w:proofErr w:type="spellStart"/>
      <w:r w:rsidR="0019392C">
        <w:rPr>
          <w:rFonts w:cs="Arial"/>
        </w:rPr>
        <w:t>Avram</w:t>
      </w:r>
      <w:proofErr w:type="spellEnd"/>
      <w:r w:rsidR="0019392C">
        <w:rPr>
          <w:rFonts w:cs="Arial"/>
        </w:rPr>
        <w:t xml:space="preserve"> the </w:t>
      </w:r>
      <w:proofErr w:type="spellStart"/>
      <w:r w:rsidR="0019392C">
        <w:rPr>
          <w:rFonts w:cs="Arial"/>
        </w:rPr>
        <w:t>Ivri</w:t>
      </w:r>
      <w:proofErr w:type="spellEnd"/>
      <w:r w:rsidR="0019392C">
        <w:rPr>
          <w:rFonts w:cs="Arial"/>
        </w:rPr>
        <w:t xml:space="preserve"> who dwelt in the plains of </w:t>
      </w:r>
      <w:proofErr w:type="spellStart"/>
      <w:r w:rsidR="0019392C" w:rsidRPr="00C04EDF">
        <w:rPr>
          <w:rFonts w:cs="Arial"/>
        </w:rPr>
        <w:t>Mamre</w:t>
      </w:r>
      <w:proofErr w:type="spellEnd"/>
      <w:r w:rsidR="0019392C" w:rsidRPr="00C04EDF">
        <w:rPr>
          <w:rFonts w:cs="Arial"/>
        </w:rPr>
        <w:t xml:space="preserve"> the Amorite, the brother of Eshkol and </w:t>
      </w:r>
      <w:proofErr w:type="spellStart"/>
      <w:r w:rsidR="0019392C" w:rsidRPr="00C04EDF">
        <w:rPr>
          <w:rFonts w:cs="Arial"/>
        </w:rPr>
        <w:t>Aner</w:t>
      </w:r>
      <w:proofErr w:type="spellEnd"/>
      <w:r w:rsidR="0019392C" w:rsidRPr="00C04EDF">
        <w:rPr>
          <w:rFonts w:cs="Arial"/>
        </w:rPr>
        <w:t xml:space="preserve">, these being </w:t>
      </w:r>
      <w:proofErr w:type="spellStart"/>
      <w:r w:rsidR="0019392C" w:rsidRPr="00C04EDF">
        <w:rPr>
          <w:rFonts w:cs="Arial"/>
        </w:rPr>
        <w:t>Avram's</w:t>
      </w:r>
      <w:proofErr w:type="spellEnd"/>
      <w:r w:rsidR="0019392C" w:rsidRPr="00C04EDF">
        <w:rPr>
          <w:rFonts w:cs="Arial"/>
        </w:rPr>
        <w:t xml:space="preserve"> allies</w:t>
      </w:r>
      <w:r>
        <w:rPr>
          <w:rFonts w:cs="Arial"/>
        </w:rPr>
        <w:t>"</w:t>
      </w:r>
      <w:r w:rsidR="0019392C" w:rsidRPr="00C04EDF">
        <w:rPr>
          <w:rFonts w:cs="Arial"/>
        </w:rPr>
        <w:t>.</w:t>
      </w:r>
    </w:p>
    <w:p w:rsidR="00C04EDF" w:rsidRDefault="0019392C" w:rsidP="00B16C58">
      <w:pPr>
        <w:bidi w:val="0"/>
        <w:rPr>
          <w:rFonts w:cs="Arial"/>
        </w:rPr>
      </w:pPr>
      <w:proofErr w:type="spellStart"/>
      <w:r>
        <w:rPr>
          <w:rFonts w:cs="Arial"/>
        </w:rPr>
        <w:t>Aner</w:t>
      </w:r>
      <w:proofErr w:type="spellEnd"/>
      <w:r>
        <w:rPr>
          <w:rFonts w:cs="Arial"/>
        </w:rPr>
        <w:t xml:space="preserve">, Eshkol and </w:t>
      </w:r>
      <w:proofErr w:type="spellStart"/>
      <w:r>
        <w:rPr>
          <w:rFonts w:cs="Arial"/>
        </w:rPr>
        <w:t>Mamre</w:t>
      </w:r>
      <w:proofErr w:type="spellEnd"/>
      <w:r>
        <w:rPr>
          <w:rFonts w:cs="Arial"/>
        </w:rPr>
        <w:t xml:space="preserve"> weren't your typical Amorites. These were </w:t>
      </w:r>
      <w:proofErr w:type="spellStart"/>
      <w:r>
        <w:rPr>
          <w:rFonts w:cs="Arial"/>
        </w:rPr>
        <w:t>Avram's</w:t>
      </w:r>
      <w:proofErr w:type="spellEnd"/>
      <w:r>
        <w:rPr>
          <w:rFonts w:cs="Arial"/>
        </w:rPr>
        <w:t xml:space="preserve"> allies; they had fought together </w:t>
      </w:r>
      <w:r w:rsidR="00B16C58">
        <w:rPr>
          <w:rFonts w:cs="Arial"/>
        </w:rPr>
        <w:t>in the battle</w:t>
      </w:r>
      <w:r w:rsidR="00C52285">
        <w:rPr>
          <w:rFonts w:cs="Arial"/>
        </w:rPr>
        <w:t xml:space="preserve"> of </w:t>
      </w:r>
      <w:r w:rsidR="00B16C58">
        <w:rPr>
          <w:rFonts w:cs="Arial"/>
        </w:rPr>
        <w:t>"</w:t>
      </w:r>
      <w:r w:rsidR="00C52285">
        <w:rPr>
          <w:rFonts w:cs="Arial"/>
        </w:rPr>
        <w:t>the four and against the five</w:t>
      </w:r>
      <w:r w:rsidR="00B16C58">
        <w:rPr>
          <w:rFonts w:cs="Arial"/>
        </w:rPr>
        <w:t>"</w:t>
      </w:r>
      <w:r w:rsidR="00C52285">
        <w:rPr>
          <w:rFonts w:cs="Arial"/>
        </w:rPr>
        <w:t xml:space="preserve"> </w:t>
      </w:r>
      <w:r>
        <w:rPr>
          <w:rFonts w:cs="Arial"/>
        </w:rPr>
        <w:t xml:space="preserve">and </w:t>
      </w:r>
      <w:proofErr w:type="spellStart"/>
      <w:r w:rsidR="00C04EDF">
        <w:rPr>
          <w:rFonts w:cs="Arial"/>
        </w:rPr>
        <w:t>Avraham</w:t>
      </w:r>
      <w:proofErr w:type="spellEnd"/>
      <w:r w:rsidR="00C04EDF">
        <w:rPr>
          <w:rFonts w:cs="Arial"/>
        </w:rPr>
        <w:t xml:space="preserve"> took counsel from them </w:t>
      </w:r>
      <w:r w:rsidR="00B16C58">
        <w:rPr>
          <w:rFonts w:cs="Arial"/>
        </w:rPr>
        <w:t>after</w:t>
      </w:r>
      <w:r w:rsidR="00C04EDF">
        <w:rPr>
          <w:rFonts w:cs="Arial"/>
        </w:rPr>
        <w:t xml:space="preserve"> Hashem commanded him to be </w:t>
      </w:r>
      <w:r w:rsidR="00B16C58">
        <w:rPr>
          <w:rFonts w:cs="Arial"/>
        </w:rPr>
        <w:t>circumcised</w:t>
      </w:r>
      <w:r w:rsidR="00C04EDF">
        <w:rPr>
          <w:rFonts w:cs="Arial"/>
        </w:rPr>
        <w:t xml:space="preserve">. </w:t>
      </w:r>
      <w:proofErr w:type="spellStart"/>
      <w:r w:rsidR="00C04EDF">
        <w:rPr>
          <w:rFonts w:cs="Arial"/>
        </w:rPr>
        <w:t>Mamre's</w:t>
      </w:r>
      <w:proofErr w:type="spellEnd"/>
      <w:r w:rsidR="00C04EDF">
        <w:rPr>
          <w:rFonts w:cs="Arial"/>
        </w:rPr>
        <w:t xml:space="preserve"> advice carried the day</w:t>
      </w:r>
      <w:r w:rsidR="0059694E">
        <w:rPr>
          <w:rFonts w:cs="Arial"/>
        </w:rPr>
        <w:t xml:space="preserve"> -</w:t>
      </w:r>
    </w:p>
    <w:p w:rsidR="00C04EDF" w:rsidRDefault="00C04EDF" w:rsidP="00C04EDF">
      <w:pPr>
        <w:rPr>
          <w:rFonts w:cs="Arial"/>
          <w:rtl/>
        </w:rPr>
      </w:pPr>
      <w:r>
        <w:rPr>
          <w:rFonts w:cs="Arial"/>
        </w:rPr>
        <w:t xml:space="preserve"> </w:t>
      </w:r>
      <w:r w:rsidRPr="00C04EDF">
        <w:rPr>
          <w:rFonts w:cs="Arial"/>
          <w:rtl/>
        </w:rPr>
        <w:t>עשה מה שאמר לך הקדוש ברוך הוא שהוא הצילך מכבשן האש, לפיכך כששמע העצה של ממרא קיים עצתו, לפיכך לא נגלה עליו הקדוש ברוך הוא בעת שמל, אלא באלוני ממרא</w:t>
      </w:r>
      <w:r>
        <w:rPr>
          <w:rFonts w:cs="Arial" w:hint="cs"/>
          <w:rtl/>
        </w:rPr>
        <w:t xml:space="preserve"> (מדרש הגדול)</w:t>
      </w:r>
    </w:p>
    <w:p w:rsidR="00C04EDF" w:rsidRDefault="0033661F" w:rsidP="00B16C58">
      <w:pPr>
        <w:bidi w:val="0"/>
        <w:rPr>
          <w:rFonts w:cs="Arial"/>
        </w:rPr>
      </w:pPr>
      <w:r>
        <w:rPr>
          <w:rFonts w:cs="Arial"/>
        </w:rPr>
        <w:t>"</w:t>
      </w:r>
      <w:r w:rsidR="00C04EDF">
        <w:rPr>
          <w:rFonts w:cs="Arial"/>
        </w:rPr>
        <w:t xml:space="preserve">Do as G-d commanded you as He </w:t>
      </w:r>
      <w:r w:rsidR="00B16C58">
        <w:rPr>
          <w:rFonts w:cs="Arial"/>
        </w:rPr>
        <w:t xml:space="preserve">previously </w:t>
      </w:r>
      <w:r w:rsidR="00C04EDF">
        <w:rPr>
          <w:rFonts w:cs="Arial"/>
        </w:rPr>
        <w:t>saved you from the</w:t>
      </w:r>
      <w:r>
        <w:rPr>
          <w:rFonts w:cs="Arial"/>
        </w:rPr>
        <w:t xml:space="preserve"> burning </w:t>
      </w:r>
      <w:r w:rsidR="00B16C58">
        <w:rPr>
          <w:rFonts w:cs="Arial"/>
        </w:rPr>
        <w:t>oven</w:t>
      </w:r>
      <w:r>
        <w:rPr>
          <w:rFonts w:cs="Arial"/>
        </w:rPr>
        <w:t>!"</w:t>
      </w:r>
      <w:r w:rsidR="00C04EDF">
        <w:rPr>
          <w:rFonts w:cs="Arial"/>
        </w:rPr>
        <w:t xml:space="preserve"> </w:t>
      </w:r>
    </w:p>
    <w:p w:rsidR="0019392C" w:rsidRDefault="00C04EDF" w:rsidP="00C52285">
      <w:pPr>
        <w:bidi w:val="0"/>
        <w:rPr>
          <w:rFonts w:cs="Arial"/>
        </w:rPr>
      </w:pPr>
      <w:r>
        <w:rPr>
          <w:rFonts w:cs="Arial"/>
        </w:rPr>
        <w:t xml:space="preserve">Certainly, </w:t>
      </w:r>
      <w:proofErr w:type="spellStart"/>
      <w:r>
        <w:rPr>
          <w:rFonts w:cs="Arial"/>
        </w:rPr>
        <w:t>Avraham</w:t>
      </w:r>
      <w:proofErr w:type="spellEnd"/>
      <w:r>
        <w:rPr>
          <w:rFonts w:cs="Arial"/>
        </w:rPr>
        <w:t xml:space="preserve"> would seek advice </w:t>
      </w:r>
      <w:r w:rsidR="00C52285">
        <w:rPr>
          <w:rFonts w:cs="Arial"/>
        </w:rPr>
        <w:t xml:space="preserve">only </w:t>
      </w:r>
      <w:r>
        <w:rPr>
          <w:rFonts w:cs="Arial"/>
        </w:rPr>
        <w:t>from people of greatness.</w:t>
      </w:r>
      <w:r w:rsidR="0033661F" w:rsidRPr="0033661F">
        <w:rPr>
          <w:rFonts w:cs="Arial"/>
        </w:rPr>
        <w:t xml:space="preserve"> </w:t>
      </w:r>
      <w:r w:rsidR="0033661F">
        <w:rPr>
          <w:rFonts w:cs="Arial"/>
        </w:rPr>
        <w:t>These were higher level individuals who knew the Creator.</w:t>
      </w:r>
    </w:p>
    <w:p w:rsidR="0033661F" w:rsidRDefault="0033661F" w:rsidP="00B16C58">
      <w:pPr>
        <w:bidi w:val="0"/>
        <w:rPr>
          <w:rFonts w:cs="Arial"/>
        </w:rPr>
      </w:pPr>
      <w:proofErr w:type="spellStart"/>
      <w:r>
        <w:rPr>
          <w:rFonts w:cs="Arial"/>
        </w:rPr>
        <w:t>Rav</w:t>
      </w:r>
      <w:proofErr w:type="spellEnd"/>
      <w:r>
        <w:rPr>
          <w:rFonts w:cs="Arial"/>
        </w:rPr>
        <w:t xml:space="preserve"> Dovid pointed out that </w:t>
      </w:r>
      <w:r w:rsidR="00B16C58">
        <w:rPr>
          <w:rFonts w:cs="Arial"/>
        </w:rPr>
        <w:t xml:space="preserve">precisely </w:t>
      </w:r>
      <w:r>
        <w:rPr>
          <w:rFonts w:cs="Arial"/>
        </w:rPr>
        <w:t xml:space="preserve">here is where the Torah refers to </w:t>
      </w:r>
      <w:proofErr w:type="spellStart"/>
      <w:r>
        <w:rPr>
          <w:rFonts w:cs="Arial"/>
        </w:rPr>
        <w:t>Avraham's</w:t>
      </w:r>
      <w:proofErr w:type="spellEnd"/>
      <w:r>
        <w:rPr>
          <w:rFonts w:cs="Arial"/>
        </w:rPr>
        <w:t xml:space="preserve"> uniqueness. Of course, he was </w:t>
      </w:r>
      <w:proofErr w:type="spellStart"/>
      <w:r>
        <w:rPr>
          <w:rFonts w:cs="Arial"/>
        </w:rPr>
        <w:t>HaIvri</w:t>
      </w:r>
      <w:proofErr w:type="spellEnd"/>
      <w:r>
        <w:rPr>
          <w:rFonts w:cs="Arial"/>
        </w:rPr>
        <w:t xml:space="preserve"> when it came to idol worshippers, hedonists and pagans, but he was also </w:t>
      </w:r>
      <w:proofErr w:type="spellStart"/>
      <w:r>
        <w:rPr>
          <w:rFonts w:cs="Arial"/>
        </w:rPr>
        <w:t>HaIvri</w:t>
      </w:r>
      <w:proofErr w:type="spellEnd"/>
      <w:r>
        <w:rPr>
          <w:rFonts w:cs="Arial"/>
        </w:rPr>
        <w:t xml:space="preserve"> when he sat in the plains of </w:t>
      </w:r>
      <w:proofErr w:type="spellStart"/>
      <w:r>
        <w:rPr>
          <w:rFonts w:cs="Arial"/>
        </w:rPr>
        <w:t>Mamre</w:t>
      </w:r>
      <w:proofErr w:type="spellEnd"/>
      <w:r>
        <w:rPr>
          <w:rFonts w:cs="Arial"/>
        </w:rPr>
        <w:t xml:space="preserve"> together with loyal friends.</w:t>
      </w:r>
      <w:r w:rsidR="00B16C58">
        <w:rPr>
          <w:rFonts w:cs="Arial"/>
        </w:rPr>
        <w:t xml:space="preserve"> Even there </w:t>
      </w:r>
      <w:proofErr w:type="spellStart"/>
      <w:r w:rsidR="00B16C58">
        <w:rPr>
          <w:rFonts w:cs="Arial"/>
        </w:rPr>
        <w:t>Avraham</w:t>
      </w:r>
      <w:proofErr w:type="spellEnd"/>
      <w:r w:rsidR="00B16C58">
        <w:rPr>
          <w:rFonts w:cs="Arial"/>
        </w:rPr>
        <w:t xml:space="preserve"> was </w:t>
      </w:r>
      <w:r w:rsidR="00C52285">
        <w:rPr>
          <w:rFonts w:cs="Arial"/>
        </w:rPr>
        <w:t>not just greater and better, but altogether different.</w:t>
      </w:r>
    </w:p>
    <w:p w:rsidR="0033661F" w:rsidRDefault="0033661F" w:rsidP="00B032A0">
      <w:pPr>
        <w:bidi w:val="0"/>
        <w:rPr>
          <w:rFonts w:cs="Arial"/>
        </w:rPr>
      </w:pPr>
      <w:r>
        <w:rPr>
          <w:rFonts w:cs="Arial"/>
        </w:rPr>
        <w:t>We too need to find our uniqueness; not just against the backdrop of an increasingly decadent society, but</w:t>
      </w:r>
      <w:r w:rsidR="00B16C58">
        <w:rPr>
          <w:rFonts w:cs="Arial"/>
        </w:rPr>
        <w:t xml:space="preserve"> also when sitting</w:t>
      </w:r>
      <w:r>
        <w:rPr>
          <w:rFonts w:cs="Arial"/>
        </w:rPr>
        <w:t xml:space="preserve"> with our like-minded friends in shul. We need to ask ourselves what are </w:t>
      </w:r>
      <w:r w:rsidR="0059694E">
        <w:rPr>
          <w:rFonts w:cs="Arial"/>
        </w:rPr>
        <w:t>our</w:t>
      </w:r>
      <w:r>
        <w:rPr>
          <w:rFonts w:cs="Arial"/>
        </w:rPr>
        <w:t xml:space="preserve"> distinctive abilities, </w:t>
      </w:r>
      <w:r w:rsidR="00CF5FDD">
        <w:rPr>
          <w:rFonts w:cs="Arial"/>
        </w:rPr>
        <w:t>how can we stand against the tremendous tides of today's paga</w:t>
      </w:r>
      <w:bookmarkStart w:id="0" w:name="_GoBack"/>
      <w:bookmarkEnd w:id="0"/>
      <w:r w:rsidR="00CF5FDD">
        <w:rPr>
          <w:rFonts w:cs="Arial"/>
        </w:rPr>
        <w:t xml:space="preserve">nism, </w:t>
      </w:r>
      <w:r>
        <w:rPr>
          <w:rFonts w:cs="Arial"/>
        </w:rPr>
        <w:t xml:space="preserve">where can </w:t>
      </w:r>
      <w:r w:rsidR="0059694E">
        <w:rPr>
          <w:rFonts w:cs="Arial"/>
        </w:rPr>
        <w:t>our</w:t>
      </w:r>
      <w:r>
        <w:rPr>
          <w:rFonts w:cs="Arial"/>
        </w:rPr>
        <w:t xml:space="preserve"> contribution be,</w:t>
      </w:r>
      <w:r w:rsidR="00B16C58">
        <w:rPr>
          <w:rFonts w:cs="Arial"/>
        </w:rPr>
        <w:t xml:space="preserve"> and</w:t>
      </w:r>
      <w:r>
        <w:rPr>
          <w:rFonts w:cs="Arial"/>
        </w:rPr>
        <w:t xml:space="preserve"> i</w:t>
      </w:r>
      <w:r w:rsidR="00CF5FDD">
        <w:rPr>
          <w:rFonts w:cs="Arial"/>
        </w:rPr>
        <w:t>n what way</w:t>
      </w:r>
      <w:r w:rsidR="00B16C58">
        <w:rPr>
          <w:rFonts w:cs="Arial"/>
        </w:rPr>
        <w:t>s</w:t>
      </w:r>
      <w:r w:rsidR="00164C76">
        <w:rPr>
          <w:rFonts w:cs="Arial"/>
        </w:rPr>
        <w:t xml:space="preserve"> can w</w:t>
      </w:r>
      <w:r w:rsidR="00CF5FDD">
        <w:rPr>
          <w:rFonts w:cs="Arial"/>
        </w:rPr>
        <w:t xml:space="preserve">e elevate </w:t>
      </w:r>
      <w:r w:rsidR="00CF5FDD">
        <w:rPr>
          <w:rFonts w:cs="Arial"/>
        </w:rPr>
        <w:lastRenderedPageBreak/>
        <w:t>our</w:t>
      </w:r>
      <w:r w:rsidR="006C5DC4">
        <w:rPr>
          <w:rFonts w:cs="Arial"/>
        </w:rPr>
        <w:t xml:space="preserve">selves, </w:t>
      </w:r>
      <w:r w:rsidR="00CF5FDD">
        <w:rPr>
          <w:rFonts w:cs="Arial"/>
        </w:rPr>
        <w:t xml:space="preserve">our </w:t>
      </w:r>
      <w:r w:rsidR="00C52285">
        <w:rPr>
          <w:rFonts w:cs="Arial"/>
        </w:rPr>
        <w:t xml:space="preserve">families, </w:t>
      </w:r>
      <w:r w:rsidR="00CF5FDD">
        <w:rPr>
          <w:rFonts w:cs="Arial"/>
        </w:rPr>
        <w:t>communities</w:t>
      </w:r>
      <w:r w:rsidR="006C5DC4">
        <w:rPr>
          <w:rFonts w:cs="Arial"/>
        </w:rPr>
        <w:t xml:space="preserve"> and educational institutions</w:t>
      </w:r>
      <w:r w:rsidR="00CF5FDD">
        <w:rPr>
          <w:rFonts w:cs="Arial"/>
        </w:rPr>
        <w:t xml:space="preserve"> to higher s</w:t>
      </w:r>
      <w:r w:rsidR="006C5DC4">
        <w:rPr>
          <w:rFonts w:cs="Arial"/>
        </w:rPr>
        <w:t>tandards of action and thinking</w:t>
      </w:r>
      <w:r w:rsidR="00B032A0">
        <w:rPr>
          <w:rFonts w:cs="Arial"/>
        </w:rPr>
        <w:t>?</w:t>
      </w:r>
    </w:p>
    <w:p w:rsidR="00CF5FDD" w:rsidRDefault="00C52285" w:rsidP="00C52285">
      <w:pPr>
        <w:bidi w:val="0"/>
        <w:rPr>
          <w:rFonts w:cs="Arial"/>
        </w:rPr>
      </w:pPr>
      <w:proofErr w:type="gramStart"/>
      <w:r>
        <w:rPr>
          <w:rFonts w:cs="Arial"/>
        </w:rPr>
        <w:t>One caveat.</w:t>
      </w:r>
      <w:proofErr w:type="gramEnd"/>
      <w:r>
        <w:rPr>
          <w:rFonts w:cs="Arial"/>
        </w:rPr>
        <w:t xml:space="preserve"> W</w:t>
      </w:r>
      <w:r w:rsidR="0059694E">
        <w:rPr>
          <w:rFonts w:cs="Arial"/>
        </w:rPr>
        <w:t xml:space="preserve">e need to remain happily and firmly within the boundaries of traditional Orthodoxy. Many </w:t>
      </w:r>
      <w:r w:rsidR="006C5DC4">
        <w:rPr>
          <w:rFonts w:cs="Arial"/>
        </w:rPr>
        <w:t>are spinning off in</w:t>
      </w:r>
      <w:r w:rsidR="0059694E">
        <w:rPr>
          <w:rFonts w:cs="Arial"/>
        </w:rPr>
        <w:t xml:space="preserve"> very dangerous ways on the outskirts (or worse) of traditional thought. Torah-true independence can only be reached when we stand surely on the thinking of the early generations and the </w:t>
      </w:r>
      <w:proofErr w:type="gramStart"/>
      <w:r w:rsidR="0059694E">
        <w:rPr>
          <w:rFonts w:cs="Arial"/>
        </w:rPr>
        <w:t>Rabbinical</w:t>
      </w:r>
      <w:proofErr w:type="gramEnd"/>
      <w:r w:rsidR="0059694E">
        <w:rPr>
          <w:rFonts w:cs="Arial"/>
        </w:rPr>
        <w:t xml:space="preserve"> authorities of our own times.</w:t>
      </w:r>
    </w:p>
    <w:p w:rsidR="0059694E" w:rsidRDefault="00CF5FDD" w:rsidP="00C52285">
      <w:pPr>
        <w:bidi w:val="0"/>
        <w:rPr>
          <w:rFonts w:cs="Arial"/>
        </w:rPr>
      </w:pPr>
      <w:proofErr w:type="spellStart"/>
      <w:r>
        <w:rPr>
          <w:rFonts w:cs="Arial"/>
        </w:rPr>
        <w:t>Klal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Yisrael</w:t>
      </w:r>
      <w:proofErr w:type="spellEnd"/>
      <w:r>
        <w:rPr>
          <w:rFonts w:cs="Arial"/>
        </w:rPr>
        <w:t xml:space="preserve"> needs more than ever for individuals to hear </w:t>
      </w:r>
      <w:proofErr w:type="spellStart"/>
      <w:r>
        <w:rPr>
          <w:rFonts w:cs="Arial"/>
        </w:rPr>
        <w:t>Avraham's</w:t>
      </w:r>
      <w:proofErr w:type="spellEnd"/>
      <w:r>
        <w:rPr>
          <w:rFonts w:cs="Arial"/>
        </w:rPr>
        <w:t xml:space="preserve"> call to the generations – "Be a trailblazer</w:t>
      </w:r>
      <w:r w:rsidR="00B032A0">
        <w:rPr>
          <w:rFonts w:cs="Arial"/>
        </w:rPr>
        <w:t xml:space="preserve"> -</w:t>
      </w:r>
      <w:r>
        <w:rPr>
          <w:rFonts w:cs="Arial"/>
        </w:rPr>
        <w:t xml:space="preserve"> in the right way, with the right intentions</w:t>
      </w:r>
      <w:r w:rsidR="00B032A0">
        <w:rPr>
          <w:rFonts w:cs="Arial"/>
        </w:rPr>
        <w:t xml:space="preserve"> -</w:t>
      </w:r>
      <w:r>
        <w:rPr>
          <w:rFonts w:cs="Arial"/>
        </w:rPr>
        <w:t xml:space="preserve"> and bring the world </w:t>
      </w:r>
      <w:r w:rsidR="00C52285">
        <w:rPr>
          <w:rFonts w:cs="Arial"/>
        </w:rPr>
        <w:t xml:space="preserve">or even one small corner of it closer </w:t>
      </w:r>
      <w:r>
        <w:rPr>
          <w:rFonts w:cs="Arial"/>
        </w:rPr>
        <w:t xml:space="preserve">to G-d's </w:t>
      </w:r>
      <w:r w:rsidR="006C5DC4">
        <w:rPr>
          <w:rFonts w:cs="Arial"/>
        </w:rPr>
        <w:t xml:space="preserve">glorious </w:t>
      </w:r>
      <w:r>
        <w:rPr>
          <w:rFonts w:cs="Arial"/>
        </w:rPr>
        <w:t xml:space="preserve">path!" </w:t>
      </w:r>
      <w:r w:rsidR="0059694E">
        <w:rPr>
          <w:rFonts w:cs="Arial"/>
        </w:rPr>
        <w:t xml:space="preserve"> </w:t>
      </w:r>
    </w:p>
    <w:p w:rsidR="0019392C" w:rsidRDefault="0019392C" w:rsidP="0019392C">
      <w:pPr>
        <w:bidi w:val="0"/>
        <w:rPr>
          <w:rFonts w:cs="Arial"/>
        </w:rPr>
      </w:pPr>
    </w:p>
    <w:p w:rsidR="0019392C" w:rsidRDefault="0019392C" w:rsidP="0019392C">
      <w:pPr>
        <w:rPr>
          <w:rtl/>
        </w:rPr>
      </w:pPr>
      <w:r>
        <w:rPr>
          <w:rFonts w:cs="Arial"/>
          <w:rtl/>
        </w:rPr>
        <w:t xml:space="preserve"> </w:t>
      </w:r>
    </w:p>
    <w:p w:rsidR="0019392C" w:rsidRPr="0019392C" w:rsidRDefault="0019392C" w:rsidP="0019392C">
      <w:pPr>
        <w:rPr>
          <w:rtl/>
        </w:rPr>
      </w:pPr>
    </w:p>
    <w:sectPr w:rsidR="0019392C" w:rsidRPr="0019392C" w:rsidSect="00BA02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E9"/>
    <w:rsid w:val="00164C76"/>
    <w:rsid w:val="0019392C"/>
    <w:rsid w:val="0033661F"/>
    <w:rsid w:val="00396151"/>
    <w:rsid w:val="004404DA"/>
    <w:rsid w:val="0059694E"/>
    <w:rsid w:val="006C5DC4"/>
    <w:rsid w:val="0077349E"/>
    <w:rsid w:val="008C1AE9"/>
    <w:rsid w:val="00A51EA2"/>
    <w:rsid w:val="00B032A0"/>
    <w:rsid w:val="00B16C58"/>
    <w:rsid w:val="00BA0246"/>
    <w:rsid w:val="00C04EDF"/>
    <w:rsid w:val="00C52285"/>
    <w:rsid w:val="00CF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563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4</cp:revision>
  <dcterms:created xsi:type="dcterms:W3CDTF">2021-06-20T20:45:00Z</dcterms:created>
  <dcterms:modified xsi:type="dcterms:W3CDTF">2021-06-21T13:21:00Z</dcterms:modified>
</cp:coreProperties>
</file>